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C03" w:rsidRDefault="00691797" w:rsidP="00691797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Relationship Building Activities</w:t>
      </w:r>
    </w:p>
    <w:p w:rsidR="006B62B5" w:rsidRDefault="00691797" w:rsidP="006B62B5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6B62B5">
        <w:rPr>
          <w:rFonts w:ascii="Comic Sans MS" w:hAnsi="Comic Sans MS"/>
          <w:sz w:val="24"/>
          <w:szCs w:val="24"/>
        </w:rPr>
        <w:t>Value Cards – Each individual gets a set of “value” cards.  Have each person place each card in one of three categories: Not Important, Somewhat Important, or Very Important.  Out of the Very Important Category, choose the three most important words to you right now – today.  Share the words with your partner and tell them why you chose them. (See CD for additional details)</w:t>
      </w:r>
    </w:p>
    <w:p w:rsidR="00691797" w:rsidRDefault="00691797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COLOR is your personality? By Ritberger Media Group (</w:t>
      </w:r>
      <w:hyperlink r:id="rId7" w:history="1">
        <w:r w:rsidRPr="00B50E7D">
          <w:rPr>
            <w:rStyle w:val="Hyperlink"/>
            <w:rFonts w:ascii="Comic Sans MS" w:hAnsi="Comic Sans MS"/>
            <w:sz w:val="24"/>
            <w:szCs w:val="24"/>
          </w:rPr>
          <w:t>www.whatcolorisyourpersonality.com</w:t>
        </w:r>
      </w:hyperlink>
      <w:r>
        <w:rPr>
          <w:rFonts w:ascii="Comic Sans MS" w:hAnsi="Comic Sans MS"/>
          <w:sz w:val="24"/>
          <w:szCs w:val="24"/>
        </w:rPr>
        <w:t>)  - Copyrighted materials - You must be trained to use this tool</w:t>
      </w:r>
      <w:r w:rsidR="00022A5C">
        <w:rPr>
          <w:rFonts w:ascii="Comic Sans MS" w:hAnsi="Comic Sans MS"/>
          <w:sz w:val="24"/>
          <w:szCs w:val="24"/>
        </w:rPr>
        <w:t xml:space="preserve"> (for training – </w:t>
      </w:r>
      <w:hyperlink r:id="rId8" w:history="1">
        <w:r w:rsidR="00022A5C" w:rsidRPr="00807F37">
          <w:rPr>
            <w:rStyle w:val="Hyperlink"/>
            <w:rFonts w:ascii="Comic Sans MS" w:hAnsi="Comic Sans MS"/>
            <w:sz w:val="24"/>
            <w:szCs w:val="24"/>
          </w:rPr>
          <w:t>www.twhcoteaching.com</w:t>
        </w:r>
      </w:hyperlink>
      <w:r w:rsidR="00022A5C">
        <w:rPr>
          <w:rFonts w:ascii="Comic Sans MS" w:hAnsi="Comic Sans MS"/>
          <w:sz w:val="24"/>
          <w:szCs w:val="24"/>
        </w:rPr>
        <w:t xml:space="preserve">) </w:t>
      </w:r>
    </w:p>
    <w:p w:rsidR="00691797" w:rsidRDefault="00691797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Gregorc</w:t>
      </w:r>
      <w:proofErr w:type="spellEnd"/>
      <w:r>
        <w:rPr>
          <w:rFonts w:ascii="Comic Sans MS" w:hAnsi="Comic Sans MS"/>
          <w:sz w:val="24"/>
          <w:szCs w:val="24"/>
        </w:rPr>
        <w:t xml:space="preserve"> Style Delineator (</w:t>
      </w:r>
      <w:hyperlink r:id="rId9" w:history="1">
        <w:r w:rsidRPr="00B50E7D">
          <w:rPr>
            <w:rStyle w:val="Hyperlink"/>
            <w:rFonts w:ascii="Comic Sans MS" w:hAnsi="Comic Sans MS"/>
            <w:sz w:val="24"/>
            <w:szCs w:val="24"/>
          </w:rPr>
          <w:t>www.gregorc.com</w:t>
        </w:r>
      </w:hyperlink>
      <w:r>
        <w:rPr>
          <w:rFonts w:ascii="Comic Sans MS" w:hAnsi="Comic Sans MS"/>
          <w:sz w:val="24"/>
          <w:szCs w:val="24"/>
        </w:rPr>
        <w:t>) – no training needed but must purchase tool</w:t>
      </w:r>
    </w:p>
    <w:p w:rsidR="00691797" w:rsidRDefault="00691797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Personality indexes online – </w:t>
      </w:r>
      <w:proofErr w:type="spellStart"/>
      <w:r>
        <w:rPr>
          <w:rFonts w:ascii="Comic Sans MS" w:hAnsi="Comic Sans MS"/>
          <w:sz w:val="24"/>
          <w:szCs w:val="24"/>
        </w:rPr>
        <w:t>Kiersey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gramStart"/>
      <w:r>
        <w:rPr>
          <w:rFonts w:ascii="Comic Sans MS" w:hAnsi="Comic Sans MS"/>
          <w:sz w:val="24"/>
          <w:szCs w:val="24"/>
        </w:rPr>
        <w:t>com</w:t>
      </w:r>
      <w:proofErr w:type="gramEnd"/>
      <w:r>
        <w:rPr>
          <w:rFonts w:ascii="Comic Sans MS" w:hAnsi="Comic Sans MS"/>
          <w:sz w:val="24"/>
          <w:szCs w:val="24"/>
        </w:rPr>
        <w:t xml:space="preserve">, Kingdomality.com, etc.  To complete this activity, individuals must have access to a computer at the workshop or they should take the online test ahead of time and bring their results. </w:t>
      </w:r>
    </w:p>
    <w:p w:rsidR="006B62B5" w:rsidRDefault="006B62B5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Behavior Tolerance Scale – have each participant fill out the sheet independently and discuss with co-teaching partner </w:t>
      </w:r>
    </w:p>
    <w:p w:rsidR="006B62B5" w:rsidRDefault="006B62B5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</w:t>
      </w:r>
      <w:r w:rsidR="004F743D">
        <w:rPr>
          <w:rFonts w:ascii="Comic Sans MS" w:hAnsi="Comic Sans MS"/>
          <w:sz w:val="24"/>
          <w:szCs w:val="24"/>
        </w:rPr>
        <w:t xml:space="preserve"> partners interview each other.</w:t>
      </w:r>
    </w:p>
    <w:p w:rsidR="006B62B5" w:rsidRDefault="004F743D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Create a timeline.</w:t>
      </w:r>
    </w:p>
    <w:p w:rsidR="00691797" w:rsidRDefault="006B62B5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Share your story –Alternative:  Have a box full of objects from which participants can choose an item and do the above activity. </w:t>
      </w:r>
    </w:p>
    <w:p w:rsidR="006B62B5" w:rsidRDefault="00587177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Buzan</w:t>
      </w:r>
      <w:proofErr w:type="spellEnd"/>
      <w:r>
        <w:rPr>
          <w:rFonts w:ascii="Comic Sans MS" w:hAnsi="Comic Sans MS"/>
          <w:sz w:val="24"/>
          <w:szCs w:val="24"/>
        </w:rPr>
        <w:t xml:space="preserve"> Mind Mapping</w:t>
      </w:r>
      <w:r w:rsidR="004F743D">
        <w:rPr>
          <w:rFonts w:ascii="Comic Sans MS" w:hAnsi="Comic Sans MS"/>
          <w:sz w:val="24"/>
          <w:szCs w:val="24"/>
        </w:rPr>
        <w:t>.</w:t>
      </w:r>
    </w:p>
    <w:p w:rsidR="00691797" w:rsidRDefault="00691797" w:rsidP="0069179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Brainstorm or have a list of character traits available (e.g. public speaking, time to think</w:t>
      </w:r>
      <w:r w:rsidR="00587177">
        <w:rPr>
          <w:rFonts w:ascii="Comic Sans MS" w:hAnsi="Comic Sans MS"/>
          <w:sz w:val="24"/>
          <w:szCs w:val="24"/>
        </w:rPr>
        <w:t xml:space="preserve">, making time for family, etc.). </w:t>
      </w:r>
      <w:r>
        <w:rPr>
          <w:rFonts w:ascii="Comic Sans MS" w:hAnsi="Comic Sans MS"/>
          <w:sz w:val="24"/>
          <w:szCs w:val="24"/>
        </w:rPr>
        <w:t>Have each individual put each character trait in one of three areas – strength, weakness, fear.  Share with co-teaching partner.</w:t>
      </w:r>
    </w:p>
    <w:p w:rsidR="00F00361" w:rsidRPr="00F00361" w:rsidRDefault="00F00361" w:rsidP="00F0036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Use generational information to discuss differences and similarities</w:t>
      </w:r>
    </w:p>
    <w:p w:rsidR="006B62B5" w:rsidRPr="006B62B5" w:rsidRDefault="006B62B5" w:rsidP="006B62B5">
      <w:pPr>
        <w:ind w:left="360"/>
        <w:rPr>
          <w:rFonts w:ascii="Comic Sans MS" w:hAnsi="Comic Sans MS"/>
          <w:sz w:val="24"/>
          <w:szCs w:val="24"/>
        </w:rPr>
      </w:pPr>
      <w:r w:rsidRPr="006B62B5">
        <w:rPr>
          <w:rFonts w:ascii="Comic Sans MS" w:hAnsi="Comic Sans MS"/>
          <w:sz w:val="24"/>
          <w:szCs w:val="24"/>
        </w:rPr>
        <w:t>Additional ideas:</w:t>
      </w:r>
    </w:p>
    <w:p w:rsidR="006B62B5" w:rsidRDefault="006B62B5" w:rsidP="006B62B5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Games – Trust fall/twister</w:t>
      </w:r>
    </w:p>
    <w:p w:rsidR="006B62B5" w:rsidRPr="00691797" w:rsidRDefault="006B62B5" w:rsidP="006B62B5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Email/phone 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 xml:space="preserve">co-teaching partner ahead of time </w:t>
      </w:r>
    </w:p>
    <w:sectPr w:rsidR="006B62B5" w:rsidRPr="00691797" w:rsidSect="00022A5C">
      <w:footerReference w:type="default" r:id="rId10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B23" w:rsidRDefault="00860B23" w:rsidP="00CA57CE">
      <w:pPr>
        <w:spacing w:after="0" w:line="240" w:lineRule="auto"/>
      </w:pPr>
      <w:r>
        <w:separator/>
      </w:r>
    </w:p>
  </w:endnote>
  <w:endnote w:type="continuationSeparator" w:id="0">
    <w:p w:rsidR="00860B23" w:rsidRDefault="00860B23" w:rsidP="00CA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7CE" w:rsidRPr="00022A5C" w:rsidRDefault="00CA57CE" w:rsidP="00CA57CE">
    <w:pPr>
      <w:spacing w:after="0" w:line="240" w:lineRule="auto"/>
      <w:jc w:val="right"/>
      <w:rPr>
        <w:rFonts w:ascii="Comic Sans MS" w:hAnsi="Comic Sans MS"/>
        <w:sz w:val="16"/>
        <w:szCs w:val="16"/>
      </w:rPr>
    </w:pPr>
    <w:r w:rsidRPr="00022A5C">
      <w:rPr>
        <w:rFonts w:ascii="Comic Sans MS" w:hAnsi="Comic Sans MS"/>
        <w:sz w:val="16"/>
        <w:szCs w:val="16"/>
      </w:rPr>
      <w:t>Copyright 201</w:t>
    </w:r>
    <w:r w:rsidR="00022A5C" w:rsidRPr="00022A5C">
      <w:rPr>
        <w:rFonts w:ascii="Comic Sans MS" w:hAnsi="Comic Sans MS"/>
        <w:sz w:val="16"/>
        <w:szCs w:val="16"/>
      </w:rPr>
      <w:t>8</w:t>
    </w:r>
    <w:r w:rsidRPr="00022A5C">
      <w:rPr>
        <w:rFonts w:ascii="Comic Sans MS" w:hAnsi="Comic Sans MS"/>
        <w:sz w:val="16"/>
        <w:szCs w:val="16"/>
      </w:rPr>
      <w:t xml:space="preserve">, </w:t>
    </w:r>
    <w:r w:rsidRPr="00022A5C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022A5C">
      <w:rPr>
        <w:rFonts w:ascii="Comic Sans MS" w:hAnsi="Comic Sans MS"/>
        <w:sz w:val="16"/>
        <w:szCs w:val="16"/>
      </w:rPr>
      <w:t xml:space="preserve"> at St. Cloud State University &amp; TWH Consulting</w:t>
    </w:r>
  </w:p>
  <w:p w:rsidR="00CA57CE" w:rsidRPr="00022A5C" w:rsidRDefault="00CA57CE" w:rsidP="00CA57CE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022A5C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  <w:p w:rsidR="00CA57CE" w:rsidRDefault="00CA57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B23" w:rsidRDefault="00860B23" w:rsidP="00CA57CE">
      <w:pPr>
        <w:spacing w:after="0" w:line="240" w:lineRule="auto"/>
      </w:pPr>
      <w:r>
        <w:separator/>
      </w:r>
    </w:p>
  </w:footnote>
  <w:footnote w:type="continuationSeparator" w:id="0">
    <w:p w:rsidR="00860B23" w:rsidRDefault="00860B23" w:rsidP="00CA5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D53AB"/>
    <w:multiLevelType w:val="hybridMultilevel"/>
    <w:tmpl w:val="470A9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797"/>
    <w:rsid w:val="00022A5C"/>
    <w:rsid w:val="001C4907"/>
    <w:rsid w:val="004442DC"/>
    <w:rsid w:val="004F743D"/>
    <w:rsid w:val="005341B7"/>
    <w:rsid w:val="00534C03"/>
    <w:rsid w:val="00587177"/>
    <w:rsid w:val="00684933"/>
    <w:rsid w:val="00691797"/>
    <w:rsid w:val="006B62B5"/>
    <w:rsid w:val="00860B23"/>
    <w:rsid w:val="00CA57CE"/>
    <w:rsid w:val="00F0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EB8996-A536-4AAA-8EEE-9F055F0F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7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179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5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7CE"/>
  </w:style>
  <w:style w:type="paragraph" w:styleId="Footer">
    <w:name w:val="footer"/>
    <w:basedOn w:val="Normal"/>
    <w:link w:val="FooterChar"/>
    <w:uiPriority w:val="99"/>
    <w:unhideWhenUsed/>
    <w:rsid w:val="00CA5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hcoteaching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hatcolorisyourpersonality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gregor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L. Bacharach</dc:creator>
  <cp:lastModifiedBy>Heck, Teresa W.</cp:lastModifiedBy>
  <cp:revision>5</cp:revision>
  <dcterms:created xsi:type="dcterms:W3CDTF">2016-08-07T15:47:00Z</dcterms:created>
  <dcterms:modified xsi:type="dcterms:W3CDTF">2018-05-23T16:52:00Z</dcterms:modified>
</cp:coreProperties>
</file>